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Style w:val="cat-FIOgrp-8rplc-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970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Style w:val="cat-OrganizationNamegrp-19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9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Style w:val="cat-OrganizationNamegrp-19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20rplc-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ОГРН: </w:t>
      </w:r>
      <w:r>
        <w:rPr>
          <w:rFonts w:ascii="Times New Roman" w:eastAsia="Times New Roman" w:hAnsi="Times New Roman" w:cs="Times New Roman"/>
          <w:sz w:val="27"/>
          <w:szCs w:val="27"/>
        </w:rPr>
        <w:t>5087746390353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Style w:val="cat-FIOgrp-9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8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1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ИНН: 861200460871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10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9rplc-1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6999028001 от </w:t>
      </w:r>
      <w:r>
        <w:rPr>
          <w:rStyle w:val="cat-Dategrp-4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период с </w:t>
      </w:r>
      <w:r>
        <w:rPr>
          <w:rStyle w:val="cat-Dategrp-5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6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Style w:val="cat-Sumgrp-12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4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5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штраф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10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19rplc-2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6rplc-2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Sumgrp-17rplc-2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почтовые расходы.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1rplc-27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1rplc-28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PhoneNumbergrp-20rplc-9">
    <w:name w:val="cat-PhoneNumber grp-20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OrganizationNamegrp-19rplc-15">
    <w:name w:val="cat-OrganizationName grp-19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OrganizationNamegrp-19rplc-24">
    <w:name w:val="cat-OrganizationName grp-19 rplc-24"/>
    <w:basedOn w:val="DefaultParagraphFont"/>
  </w:style>
  <w:style w:type="character" w:customStyle="1" w:styleId="cat-Sumgrp-16rplc-25">
    <w:name w:val="cat-Sum grp-16 rplc-25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1rplc-28">
    <w:name w:val="cat-FIO grp-1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